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CD" w:rsidRPr="001A0BCD" w:rsidRDefault="001A0BCD" w:rsidP="001A0BCD">
      <w:pPr>
        <w:tabs>
          <w:tab w:val="center" w:pos="4890"/>
          <w:tab w:val="center" w:pos="4960"/>
          <w:tab w:val="center" w:pos="5669"/>
          <w:tab w:val="left" w:pos="8342"/>
          <w:tab w:val="left" w:pos="8406"/>
          <w:tab w:val="left" w:pos="10273"/>
        </w:tabs>
        <w:rPr>
          <w:b/>
        </w:rPr>
      </w:pPr>
      <w:r w:rsidRPr="008335E9">
        <w:rPr>
          <w:b/>
        </w:rPr>
        <w:t xml:space="preserve">                                                          </w:t>
      </w:r>
      <w:r w:rsidRPr="001A0BCD">
        <w:rPr>
          <w:b/>
        </w:rPr>
        <w:t>КУРГАНСКАЯ ОБЛАСТЬ</w:t>
      </w:r>
      <w:r w:rsidRPr="001A0BCD">
        <w:rPr>
          <w:b/>
        </w:rPr>
        <w:tab/>
      </w:r>
    </w:p>
    <w:p w:rsidR="001A0BCD" w:rsidRPr="001A0BCD" w:rsidRDefault="001A0BCD" w:rsidP="001A0BCD">
      <w:pPr>
        <w:jc w:val="center"/>
        <w:rPr>
          <w:b/>
        </w:rPr>
      </w:pPr>
      <w:r w:rsidRPr="001A0BCD">
        <w:rPr>
          <w:b/>
        </w:rPr>
        <w:t>ПРИТОБОЛЬНЫЙ РАЙОН</w:t>
      </w:r>
    </w:p>
    <w:p w:rsidR="001A0BCD" w:rsidRPr="001A0BCD" w:rsidRDefault="001A0BCD" w:rsidP="001A0BCD">
      <w:pPr>
        <w:jc w:val="center"/>
        <w:rPr>
          <w:b/>
        </w:rPr>
      </w:pPr>
      <w:r w:rsidRPr="001A0BCD">
        <w:rPr>
          <w:b/>
        </w:rPr>
        <w:t>ГЛЯДЯНСКИЙ СЕЛЬСОВЕТ</w:t>
      </w:r>
    </w:p>
    <w:p w:rsidR="001A0BCD" w:rsidRPr="001A0BCD" w:rsidRDefault="001A0BCD" w:rsidP="001A0BCD">
      <w:pPr>
        <w:jc w:val="center"/>
        <w:rPr>
          <w:b/>
        </w:rPr>
      </w:pPr>
      <w:r w:rsidRPr="001A0BCD">
        <w:rPr>
          <w:b/>
        </w:rPr>
        <w:t>ГЛЯДЯНСКАЯ СЕЛЬСКАЯ ДУМА</w:t>
      </w:r>
    </w:p>
    <w:p w:rsidR="001A0BCD" w:rsidRPr="001A0BCD" w:rsidRDefault="001A0BCD" w:rsidP="001A0BCD">
      <w:pPr>
        <w:jc w:val="center"/>
        <w:rPr>
          <w:b/>
          <w:bCs/>
        </w:rPr>
      </w:pPr>
    </w:p>
    <w:p w:rsidR="00572B4A" w:rsidRPr="001A0BCD" w:rsidRDefault="00572B4A" w:rsidP="00B53C44">
      <w:pPr>
        <w:rPr>
          <w:b/>
          <w:bCs/>
        </w:rPr>
      </w:pPr>
    </w:p>
    <w:p w:rsidR="001A0BCD" w:rsidRPr="001A0BCD" w:rsidRDefault="001A0BCD" w:rsidP="001A0BCD">
      <w:pPr>
        <w:jc w:val="center"/>
        <w:rPr>
          <w:b/>
          <w:bCs/>
        </w:rPr>
      </w:pPr>
      <w:r w:rsidRPr="001A0BCD">
        <w:rPr>
          <w:b/>
          <w:bCs/>
        </w:rPr>
        <w:t>РЕШЕНИЕ</w:t>
      </w:r>
    </w:p>
    <w:p w:rsidR="001A0BCD" w:rsidRPr="001A0BCD" w:rsidRDefault="001A0BCD" w:rsidP="001A0BCD">
      <w:pPr>
        <w:jc w:val="center"/>
        <w:rPr>
          <w:b/>
          <w:bCs/>
        </w:rPr>
      </w:pPr>
    </w:p>
    <w:p w:rsidR="001A0BCD" w:rsidRPr="001A0BCD" w:rsidRDefault="005362F5" w:rsidP="001A0BCD">
      <w:pPr>
        <w:rPr>
          <w:b/>
          <w:bCs/>
        </w:rPr>
      </w:pPr>
      <w:r w:rsidRPr="005362F5">
        <w:rPr>
          <w:bCs/>
        </w:rPr>
        <w:t xml:space="preserve">от </w:t>
      </w:r>
      <w:r w:rsidR="001A0BCD" w:rsidRPr="001A0BCD">
        <w:rPr>
          <w:b/>
          <w:bCs/>
        </w:rPr>
        <w:t xml:space="preserve"> </w:t>
      </w:r>
      <w:r w:rsidR="00572B4A">
        <w:t xml:space="preserve">              </w:t>
      </w:r>
      <w:r w:rsidR="001A0BCD" w:rsidRPr="001A0BCD">
        <w:t xml:space="preserve"> 202</w:t>
      </w:r>
      <w:r w:rsidR="00572B4A">
        <w:t>3</w:t>
      </w:r>
      <w:r w:rsidR="001A0BCD" w:rsidRPr="001A0BCD">
        <w:t xml:space="preserve"> г.</w:t>
      </w:r>
      <w:r w:rsidR="001A0BCD" w:rsidRPr="001A0BCD">
        <w:tab/>
        <w:t xml:space="preserve">№ </w:t>
      </w:r>
      <w:r w:rsidR="00572B4A">
        <w:t xml:space="preserve">   </w:t>
      </w:r>
    </w:p>
    <w:p w:rsidR="00777414" w:rsidRDefault="00251F7C" w:rsidP="00251F7C">
      <w:pPr>
        <w:rPr>
          <w:bCs/>
        </w:rPr>
      </w:pPr>
      <w:r w:rsidRPr="00251F7C">
        <w:rPr>
          <w:bCs/>
        </w:rPr>
        <w:t>с. Глядянское</w:t>
      </w:r>
    </w:p>
    <w:p w:rsidR="00251F7C" w:rsidRPr="00251F7C" w:rsidRDefault="00251F7C" w:rsidP="00251F7C">
      <w:pPr>
        <w:rPr>
          <w:bCs/>
        </w:rPr>
      </w:pPr>
    </w:p>
    <w:p w:rsidR="00777414" w:rsidRPr="001A0BCD" w:rsidRDefault="00777414" w:rsidP="001A0BCD">
      <w:pPr>
        <w:shd w:val="clear" w:color="auto" w:fill="FFFFFF"/>
        <w:ind w:firstLine="567"/>
        <w:jc w:val="center"/>
        <w:rPr>
          <w:color w:val="000000"/>
        </w:rPr>
      </w:pPr>
    </w:p>
    <w:p w:rsidR="00881F9E" w:rsidRDefault="00572B4A" w:rsidP="001A0BC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в решение</w:t>
      </w:r>
      <w:r w:rsidR="00881F9E">
        <w:rPr>
          <w:b/>
          <w:bCs/>
          <w:color w:val="000000"/>
        </w:rPr>
        <w:t xml:space="preserve"> Глядянской сельской Думы </w:t>
      </w:r>
      <w:r>
        <w:rPr>
          <w:b/>
          <w:bCs/>
          <w:color w:val="000000"/>
        </w:rPr>
        <w:t xml:space="preserve"> от 30.11.2021 г. № 68 </w:t>
      </w:r>
    </w:p>
    <w:p w:rsidR="00881F9E" w:rsidRDefault="00572B4A" w:rsidP="001A0BC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777414" w:rsidRPr="001A0BCD">
        <w:rPr>
          <w:b/>
          <w:bCs/>
          <w:color w:val="000000"/>
        </w:rPr>
        <w:t xml:space="preserve">Об утверждении Положения </w:t>
      </w:r>
      <w:bookmarkStart w:id="0" w:name="_Hlk77671647"/>
      <w:r w:rsidR="00777414" w:rsidRPr="001A0BCD">
        <w:rPr>
          <w:b/>
          <w:bCs/>
          <w:color w:val="000000"/>
        </w:rPr>
        <w:t>о муниципальном жилищном контроле</w:t>
      </w:r>
    </w:p>
    <w:p w:rsidR="00777414" w:rsidRPr="001A0BCD" w:rsidRDefault="00572B4A" w:rsidP="001A0BCD">
      <w:pPr>
        <w:jc w:val="center"/>
        <w:rPr>
          <w:i/>
          <w:iCs/>
        </w:rPr>
      </w:pPr>
      <w:r>
        <w:rPr>
          <w:b/>
          <w:bCs/>
          <w:color w:val="000000"/>
        </w:rPr>
        <w:t xml:space="preserve"> </w:t>
      </w:r>
      <w:bookmarkStart w:id="1" w:name="_Hlk77686366"/>
      <w:r w:rsidR="00777414" w:rsidRPr="001A0BCD">
        <w:rPr>
          <w:b/>
          <w:bCs/>
          <w:color w:val="000000"/>
        </w:rPr>
        <w:t xml:space="preserve">в </w:t>
      </w:r>
      <w:bookmarkEnd w:id="0"/>
      <w:bookmarkEnd w:id="1"/>
      <w:r w:rsidR="001A0BCD">
        <w:rPr>
          <w:b/>
          <w:bCs/>
          <w:color w:val="000000"/>
        </w:rPr>
        <w:t>Глядянском сельсовете</w:t>
      </w:r>
      <w:r>
        <w:rPr>
          <w:b/>
          <w:bCs/>
          <w:color w:val="000000"/>
        </w:rPr>
        <w:t>»</w:t>
      </w:r>
      <w:r w:rsidR="001A0BCD">
        <w:rPr>
          <w:b/>
          <w:bCs/>
          <w:color w:val="000000"/>
        </w:rPr>
        <w:t xml:space="preserve"> </w:t>
      </w:r>
    </w:p>
    <w:p w:rsidR="00777414" w:rsidRPr="001A0BCD" w:rsidRDefault="00777414" w:rsidP="001A0BCD">
      <w:pPr>
        <w:jc w:val="center"/>
      </w:pPr>
    </w:p>
    <w:p w:rsidR="00777414" w:rsidRPr="001A0BCD" w:rsidRDefault="00777414" w:rsidP="001A0BCD">
      <w:pPr>
        <w:shd w:val="clear" w:color="auto" w:fill="FFFFFF"/>
        <w:ind w:firstLine="567"/>
        <w:rPr>
          <w:b/>
          <w:color w:val="000000"/>
        </w:rPr>
      </w:pPr>
    </w:p>
    <w:p w:rsidR="00777414" w:rsidRPr="000F498C" w:rsidRDefault="00572B4A" w:rsidP="00572B4A">
      <w:pPr>
        <w:tabs>
          <w:tab w:val="left" w:pos="709"/>
        </w:tabs>
        <w:jc w:val="both"/>
      </w:pPr>
      <w:bookmarkStart w:id="2" w:name="_Hlk79501936"/>
      <w:r w:rsidRPr="000F498C">
        <w:t xml:space="preserve">          В целях  приведения нормативной правовой базы Глядянской сельской Думы в соответствие с действующим законодательством,  </w:t>
      </w:r>
      <w:bookmarkEnd w:id="2"/>
      <w:r w:rsidR="001A0BCD" w:rsidRPr="000F498C">
        <w:rPr>
          <w:iCs/>
        </w:rPr>
        <w:t>Глядянская сельская Дума</w:t>
      </w:r>
    </w:p>
    <w:p w:rsidR="00777414" w:rsidRPr="000F498C" w:rsidRDefault="00777414" w:rsidP="001A0BCD">
      <w:pPr>
        <w:ind w:firstLine="709"/>
        <w:jc w:val="both"/>
      </w:pPr>
      <w:r w:rsidRPr="000F498C">
        <w:rPr>
          <w:iCs/>
        </w:rPr>
        <w:t>РЕШИЛА</w:t>
      </w:r>
      <w:r w:rsidRPr="000F498C">
        <w:t>:</w:t>
      </w:r>
    </w:p>
    <w:p w:rsidR="00777414" w:rsidRPr="000F498C" w:rsidRDefault="00881F9E" w:rsidP="00881F9E">
      <w:pPr>
        <w:jc w:val="both"/>
      </w:pPr>
      <w:r w:rsidRPr="000F498C">
        <w:t xml:space="preserve">          </w:t>
      </w:r>
      <w:r w:rsidR="00777414" w:rsidRPr="000F498C">
        <w:t xml:space="preserve">1. </w:t>
      </w:r>
      <w:r w:rsidR="00572B4A" w:rsidRPr="000F498C">
        <w:t xml:space="preserve">Внести в решение </w:t>
      </w:r>
      <w:r w:rsidRPr="000F498C">
        <w:rPr>
          <w:bCs/>
        </w:rPr>
        <w:t xml:space="preserve">Глядянской сельской Думы  от 30.11.2021 г. № 68  «Об утверждении Положения о муниципальном жилищном контроле  в Глядянском сельсовете»  </w:t>
      </w:r>
      <w:r w:rsidR="001A0BCD" w:rsidRPr="000F498C">
        <w:t xml:space="preserve"> </w:t>
      </w:r>
      <w:r w:rsidRPr="000F498C">
        <w:t xml:space="preserve">следующие изменения: </w:t>
      </w:r>
    </w:p>
    <w:p w:rsidR="00881F9E" w:rsidRPr="000F498C" w:rsidRDefault="00EC021A" w:rsidP="00881F9E">
      <w:pPr>
        <w:jc w:val="both"/>
      </w:pPr>
      <w:r w:rsidRPr="000F498C">
        <w:t xml:space="preserve">         </w:t>
      </w:r>
      <w:r w:rsidR="005B44DC" w:rsidRPr="000F498C">
        <w:t xml:space="preserve"> 1) пункт 1.8 настоящего решения исключить;</w:t>
      </w:r>
    </w:p>
    <w:p w:rsidR="005B44DC" w:rsidRPr="000F498C" w:rsidRDefault="005B44DC" w:rsidP="005B44DC">
      <w:pPr>
        <w:jc w:val="both"/>
      </w:pPr>
      <w:r w:rsidRPr="000F498C">
        <w:t xml:space="preserve">          2) в  абзаце 1 </w:t>
      </w:r>
      <w:r w:rsidR="00E71A54" w:rsidRPr="000F498C">
        <w:t>пункта</w:t>
      </w:r>
      <w:r w:rsidRPr="000F498C">
        <w:t xml:space="preserve"> 2.8 слова «Предостережения объявляются (подписываются) главой (замес</w:t>
      </w:r>
      <w:r w:rsidR="000F498C" w:rsidRPr="000F498C">
        <w:t>тителем главы) Глядянского сельс</w:t>
      </w:r>
      <w:r w:rsidRPr="000F498C">
        <w:t>овета</w:t>
      </w:r>
      <w:r w:rsidRPr="000F498C">
        <w:rPr>
          <w:i/>
          <w:iCs/>
        </w:rPr>
        <w:t xml:space="preserve"> </w:t>
      </w:r>
      <w:r w:rsidRPr="000F498C">
        <w:t>не позднее 30 дней со дня получения указанных сведений.» исключить;</w:t>
      </w:r>
    </w:p>
    <w:p w:rsidR="005B44DC" w:rsidRPr="000F498C" w:rsidRDefault="005B44DC" w:rsidP="00881F9E">
      <w:pPr>
        <w:jc w:val="both"/>
      </w:pPr>
      <w:r w:rsidRPr="000F498C">
        <w:t xml:space="preserve">          3) в  абзаце 1 </w:t>
      </w:r>
      <w:r w:rsidR="00E71A54" w:rsidRPr="000F498C">
        <w:t>пункта</w:t>
      </w:r>
      <w:r w:rsidRPr="000F498C">
        <w:t xml:space="preserve"> 2.9 слова «и не </w:t>
      </w:r>
      <w:r w:rsidR="00BF2295">
        <w:t>дол</w:t>
      </w:r>
      <w:r w:rsidRPr="000F498C">
        <w:t xml:space="preserve">жно превышать 15 минут» исключить; </w:t>
      </w:r>
    </w:p>
    <w:p w:rsidR="005B44DC" w:rsidRPr="000F498C" w:rsidRDefault="005B44DC" w:rsidP="00881F9E">
      <w:pPr>
        <w:jc w:val="both"/>
      </w:pPr>
      <w:r w:rsidRPr="000F498C">
        <w:t xml:space="preserve">          4) пункт 3.5 изложить в новой редакции:</w:t>
      </w:r>
    </w:p>
    <w:p w:rsidR="005B44DC" w:rsidRPr="000F498C" w:rsidRDefault="005B44DC" w:rsidP="005B44DC">
      <w:pPr>
        <w:ind w:firstLine="480"/>
        <w:textAlignment w:val="baseline"/>
      </w:pPr>
      <w:r w:rsidRPr="000F498C">
        <w:t xml:space="preserve">   «3.5.  В соответствии с оценкой риска причинения вреда (ущерба) охраняемым законом ценностям устанавливается 3 категории риска:</w:t>
      </w:r>
      <w:r w:rsidRPr="000F498C">
        <w:br/>
        <w:t xml:space="preserve">           - высокий риск;</w:t>
      </w:r>
      <w:r w:rsidRPr="000F498C">
        <w:br/>
        <w:t xml:space="preserve">           - средний риск;</w:t>
      </w:r>
      <w:r w:rsidRPr="000F498C">
        <w:br/>
        <w:t xml:space="preserve">           - низкий риск.</w:t>
      </w:r>
    </w:p>
    <w:p w:rsidR="005B44DC" w:rsidRPr="000F498C" w:rsidRDefault="005B44DC" w:rsidP="005B44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98C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B44DC" w:rsidRPr="000F498C" w:rsidRDefault="005B44DC" w:rsidP="005B44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98C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  <w:r w:rsidR="0075086D" w:rsidRPr="000F498C">
        <w:rPr>
          <w:rFonts w:ascii="Times New Roman" w:hAnsi="Times New Roman" w:cs="Times New Roman"/>
          <w:sz w:val="24"/>
          <w:szCs w:val="24"/>
        </w:rPr>
        <w:t>»;</w:t>
      </w:r>
    </w:p>
    <w:p w:rsidR="0075086D" w:rsidRPr="000F498C" w:rsidRDefault="0075086D" w:rsidP="005B44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98C">
        <w:rPr>
          <w:rFonts w:ascii="Times New Roman" w:hAnsi="Times New Roman" w:cs="Times New Roman"/>
          <w:sz w:val="24"/>
          <w:szCs w:val="24"/>
        </w:rPr>
        <w:t>5) пункт 2.11 дополнить абзацем</w:t>
      </w:r>
      <w:r w:rsidR="00E71A54" w:rsidRPr="000F498C">
        <w:rPr>
          <w:rFonts w:ascii="Times New Roman" w:hAnsi="Times New Roman" w:cs="Times New Roman"/>
          <w:sz w:val="24"/>
          <w:szCs w:val="24"/>
        </w:rPr>
        <w:t>:</w:t>
      </w:r>
      <w:r w:rsidRPr="000F4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86D" w:rsidRPr="000F498C" w:rsidRDefault="0075086D" w:rsidP="005B44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98C">
        <w:rPr>
          <w:rFonts w:ascii="Times New Roman" w:hAnsi="Times New Roman" w:cs="Times New Roman"/>
          <w:sz w:val="24"/>
          <w:szCs w:val="24"/>
        </w:rPr>
        <w:t>«</w:t>
      </w:r>
      <w:r w:rsidRPr="000F498C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и сроки проведения обязательного профилактического визита устанавливаются положением о виде контроля. 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деятельности.».</w:t>
      </w:r>
    </w:p>
    <w:p w:rsidR="001A0BCD" w:rsidRPr="000F498C" w:rsidRDefault="00777414" w:rsidP="005B44DC">
      <w:pPr>
        <w:shd w:val="clear" w:color="auto" w:fill="FFFFFF"/>
        <w:ind w:firstLine="709"/>
        <w:jc w:val="both"/>
      </w:pPr>
      <w:r w:rsidRPr="000F498C">
        <w:t xml:space="preserve">2. Настоящее решение вступает в силу со дня его официального опубликования, </w:t>
      </w:r>
      <w:r w:rsidR="001A0BCD" w:rsidRPr="000F498C">
        <w:t xml:space="preserve"> в информационном бюллетене «Официальная информация Глядянского сельсовета».</w:t>
      </w:r>
    </w:p>
    <w:p w:rsidR="001A0BCD" w:rsidRPr="000F498C" w:rsidRDefault="001A0BCD" w:rsidP="001A0BCD">
      <w:pPr>
        <w:shd w:val="clear" w:color="auto" w:fill="FFFFFF"/>
        <w:ind w:firstLine="567"/>
        <w:jc w:val="both"/>
      </w:pPr>
      <w:r w:rsidRPr="000F498C">
        <w:t xml:space="preserve">   </w:t>
      </w:r>
      <w:r w:rsidR="005B44DC" w:rsidRPr="000F498C">
        <w:t>3</w:t>
      </w:r>
      <w:r w:rsidRPr="000F498C">
        <w:t xml:space="preserve">. Контроль за исполнением настоящего решения возложить на Председателя Глядянской сельской Думы Т.Ф. Косогову. </w:t>
      </w:r>
    </w:p>
    <w:p w:rsidR="001A0BCD" w:rsidRPr="000F498C" w:rsidRDefault="001A0BCD" w:rsidP="000F498C">
      <w:pPr>
        <w:tabs>
          <w:tab w:val="left" w:pos="3594"/>
        </w:tabs>
        <w:jc w:val="both"/>
      </w:pPr>
      <w:r w:rsidRPr="000F498C">
        <w:t xml:space="preserve"> </w:t>
      </w:r>
      <w:r w:rsidRPr="000F498C">
        <w:tab/>
      </w:r>
    </w:p>
    <w:p w:rsidR="000F498C" w:rsidRDefault="000F498C" w:rsidP="001A0BCD">
      <w:pPr>
        <w:jc w:val="both"/>
      </w:pPr>
    </w:p>
    <w:p w:rsidR="00B53C44" w:rsidRDefault="00B53C44" w:rsidP="001A0BCD">
      <w:pPr>
        <w:jc w:val="both"/>
      </w:pPr>
      <w:r>
        <w:t xml:space="preserve">Заместитель </w:t>
      </w:r>
      <w:r w:rsidR="001A0BCD" w:rsidRPr="000F498C">
        <w:t>Председател</w:t>
      </w:r>
      <w:r>
        <w:t>я</w:t>
      </w:r>
      <w:r w:rsidR="001A0BCD" w:rsidRPr="000F498C">
        <w:t xml:space="preserve"> </w:t>
      </w:r>
    </w:p>
    <w:p w:rsidR="001A0BCD" w:rsidRPr="000F498C" w:rsidRDefault="001A0BCD" w:rsidP="001A0BCD">
      <w:pPr>
        <w:jc w:val="both"/>
      </w:pPr>
      <w:r w:rsidRPr="000F498C">
        <w:t xml:space="preserve">Глядянской сельской Думы                                                  </w:t>
      </w:r>
      <w:r w:rsidR="00B53C44">
        <w:t xml:space="preserve">                         Л.В. Семенова</w:t>
      </w:r>
    </w:p>
    <w:p w:rsidR="001A0BCD" w:rsidRPr="000F498C" w:rsidRDefault="001A0BCD" w:rsidP="001A0BCD">
      <w:pPr>
        <w:jc w:val="both"/>
      </w:pPr>
    </w:p>
    <w:p w:rsidR="00777414" w:rsidRPr="000F498C" w:rsidRDefault="001A0BCD" w:rsidP="00E71A54">
      <w:pPr>
        <w:tabs>
          <w:tab w:val="left" w:pos="7417"/>
        </w:tabs>
        <w:jc w:val="both"/>
        <w:rPr>
          <w:b/>
        </w:rPr>
      </w:pPr>
      <w:r w:rsidRPr="000F498C">
        <w:t xml:space="preserve">Глава Глядянского сельсовета                                                                      А.Д. Подкорытов </w:t>
      </w:r>
    </w:p>
    <w:sectPr w:rsidR="00777414" w:rsidRPr="000F498C" w:rsidSect="000F498C">
      <w:headerReference w:type="even" r:id="rId7"/>
      <w:pgSz w:w="11906" w:h="16838"/>
      <w:pgMar w:top="426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02" w:rsidRDefault="000B3602" w:rsidP="00777414">
      <w:r>
        <w:separator/>
      </w:r>
    </w:p>
  </w:endnote>
  <w:endnote w:type="continuationSeparator" w:id="0">
    <w:p w:rsidR="000B3602" w:rsidRDefault="000B3602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02" w:rsidRDefault="000B3602" w:rsidP="00777414">
      <w:r>
        <w:separator/>
      </w:r>
    </w:p>
  </w:footnote>
  <w:footnote w:type="continuationSeparator" w:id="0">
    <w:p w:rsidR="000B3602" w:rsidRDefault="000B3602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9010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0B360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0450B"/>
    <w:rsid w:val="000B3602"/>
    <w:rsid w:val="000F498C"/>
    <w:rsid w:val="00105070"/>
    <w:rsid w:val="001636A6"/>
    <w:rsid w:val="001858A0"/>
    <w:rsid w:val="001A0BCD"/>
    <w:rsid w:val="001B7CCD"/>
    <w:rsid w:val="0022443D"/>
    <w:rsid w:val="00241A0D"/>
    <w:rsid w:val="00251F7C"/>
    <w:rsid w:val="00286BDD"/>
    <w:rsid w:val="00290049"/>
    <w:rsid w:val="0029266B"/>
    <w:rsid w:val="002D6A5F"/>
    <w:rsid w:val="003D1F17"/>
    <w:rsid w:val="00484415"/>
    <w:rsid w:val="004B0D5F"/>
    <w:rsid w:val="005362F5"/>
    <w:rsid w:val="00547A13"/>
    <w:rsid w:val="00572B4A"/>
    <w:rsid w:val="005B44DC"/>
    <w:rsid w:val="00622415"/>
    <w:rsid w:val="00681401"/>
    <w:rsid w:val="006B152F"/>
    <w:rsid w:val="00747EA4"/>
    <w:rsid w:val="0075086D"/>
    <w:rsid w:val="00777414"/>
    <w:rsid w:val="00784E55"/>
    <w:rsid w:val="00790109"/>
    <w:rsid w:val="00801A81"/>
    <w:rsid w:val="00881F9E"/>
    <w:rsid w:val="009159E7"/>
    <w:rsid w:val="00935631"/>
    <w:rsid w:val="0095131B"/>
    <w:rsid w:val="00966890"/>
    <w:rsid w:val="00981C27"/>
    <w:rsid w:val="009956D0"/>
    <w:rsid w:val="009D07EB"/>
    <w:rsid w:val="00A0643D"/>
    <w:rsid w:val="00A5243D"/>
    <w:rsid w:val="00A7472F"/>
    <w:rsid w:val="00B53C44"/>
    <w:rsid w:val="00BF2295"/>
    <w:rsid w:val="00C4164A"/>
    <w:rsid w:val="00E71A54"/>
    <w:rsid w:val="00EA3112"/>
    <w:rsid w:val="00EC021A"/>
    <w:rsid w:val="00FD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5B44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B4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9220D-6FC1-47EC-8CBB-6589E14E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2023-03-30T03:44:00Z</cp:lastPrinted>
  <dcterms:created xsi:type="dcterms:W3CDTF">2023-03-16T10:50:00Z</dcterms:created>
  <dcterms:modified xsi:type="dcterms:W3CDTF">2023-03-30T03:44:00Z</dcterms:modified>
</cp:coreProperties>
</file>